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09D1" w14:textId="77777777" w:rsidR="00E350B4" w:rsidRDefault="00C66BE3" w:rsidP="00E350B4">
      <w:pPr>
        <w:tabs>
          <w:tab w:val="center" w:pos="4513"/>
        </w:tabs>
        <w:jc w:val="center"/>
        <w:rPr>
          <w:rFonts w:ascii="Comic Sans MS" w:hAnsi="Comic Sans MS"/>
          <w:sz w:val="32"/>
        </w:rPr>
      </w:pPr>
      <w:r>
        <w:rPr>
          <w:noProof/>
        </w:rPr>
        <w:pict w14:anchorId="47AAB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left:0;text-align:left;margin-left:176.7pt;margin-top:-9pt;width:40.5pt;height:31.9pt;rotation:471763fd;flip:x;z-index: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illed="t">
            <v:imagedata r:id="rId8" o:title=""/>
          </v:shape>
        </w:pict>
      </w:r>
      <w:r>
        <w:rPr>
          <w:noProof/>
        </w:rPr>
        <w:pict w14:anchorId="7BF4C0CD">
          <v:shape id="Picture 6" o:spid="_x0000_s1026" type="#_x0000_t75" style="position:absolute;left:0;text-align:left;margin-left:334.95pt;margin-top:-7.25pt;width:40.5pt;height:28.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  <v:imagedata r:id="rId8" o:title=""/>
          </v:shape>
        </w:pict>
      </w:r>
      <w:r w:rsidR="00E350B4" w:rsidRPr="00636813">
        <w:rPr>
          <w:rFonts w:ascii="Comic Sans MS" w:hAnsi="Comic Sans MS"/>
          <w:sz w:val="32"/>
        </w:rPr>
        <w:t>Busy Fingers</w:t>
      </w:r>
    </w:p>
    <w:p w14:paraId="00B66C93" w14:textId="77777777" w:rsidR="00E51263" w:rsidRPr="00BD1F36" w:rsidRDefault="00E51263" w:rsidP="00BD1F36">
      <w:pPr>
        <w:spacing w:line="360" w:lineRule="auto"/>
        <w:rPr>
          <w:rFonts w:ascii="Arial" w:hAnsi="Arial" w:cs="Arial"/>
          <w:sz w:val="28"/>
          <w:szCs w:val="28"/>
        </w:rPr>
      </w:pPr>
    </w:p>
    <w:p w14:paraId="716FE81D" w14:textId="77777777" w:rsidR="000925BB" w:rsidRPr="00BD1F36" w:rsidRDefault="000925BB" w:rsidP="00E350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1F36">
        <w:rPr>
          <w:rFonts w:ascii="Arial" w:hAnsi="Arial" w:cs="Arial"/>
          <w:b/>
          <w:sz w:val="28"/>
          <w:szCs w:val="28"/>
        </w:rPr>
        <w:t>Administering medicines</w:t>
      </w:r>
    </w:p>
    <w:p w14:paraId="6D28A0E3" w14:textId="77777777"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14:paraId="4AB10FB0" w14:textId="77777777"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05B3AA15" w14:textId="77777777"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90A49F" w14:textId="14D3D63F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policy to care for sick children,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to the setting, we will agree to administer </w:t>
      </w:r>
      <w:r w:rsidR="00EF75BB">
        <w:rPr>
          <w:rFonts w:ascii="Arial" w:hAnsi="Arial" w:cs="Arial"/>
          <w:sz w:val="22"/>
          <w:szCs w:val="22"/>
        </w:rPr>
        <w:t xml:space="preserve">prescribed </w:t>
      </w:r>
      <w:r w:rsidRPr="002D236E">
        <w:rPr>
          <w:rFonts w:ascii="Arial" w:hAnsi="Arial" w:cs="Arial"/>
          <w:sz w:val="22"/>
          <w:szCs w:val="22"/>
        </w:rPr>
        <w:t>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D479BC">
        <w:rPr>
          <w:rFonts w:ascii="Arial" w:hAnsi="Arial" w:cs="Arial"/>
          <w:sz w:val="22"/>
          <w:szCs w:val="22"/>
        </w:rPr>
        <w:t xml:space="preserve"> We ensure that where</w:t>
      </w:r>
      <w:r w:rsidR="00EF75BB">
        <w:rPr>
          <w:rFonts w:ascii="Arial" w:hAnsi="Arial" w:cs="Arial"/>
          <w:sz w:val="22"/>
          <w:szCs w:val="22"/>
        </w:rPr>
        <w:t xml:space="preserve"> prescribed</w:t>
      </w:r>
      <w:r w:rsidR="00D479BC">
        <w:rPr>
          <w:rFonts w:ascii="Arial" w:hAnsi="Arial" w:cs="Arial"/>
          <w:sz w:val="22"/>
          <w:szCs w:val="22"/>
        </w:rPr>
        <w:t xml:space="preserve">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14:paraId="40083C0E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16F4CC31" w14:textId="60E972B4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morning and evening. As far as possible, administering </w:t>
      </w:r>
      <w:r w:rsidR="00EF75BB">
        <w:rPr>
          <w:rFonts w:ascii="Arial" w:hAnsi="Arial" w:cs="Arial"/>
          <w:sz w:val="22"/>
          <w:szCs w:val="22"/>
        </w:rPr>
        <w:t xml:space="preserve">prescribed </w:t>
      </w:r>
      <w:r w:rsidRPr="002D236E">
        <w:rPr>
          <w:rFonts w:ascii="Arial" w:hAnsi="Arial" w:cs="Arial"/>
          <w:sz w:val="22"/>
          <w:szCs w:val="22"/>
        </w:rPr>
        <w:t>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484A24E1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5F75A49A" w14:textId="77777777" w:rsidR="00AA6589" w:rsidRPr="006F2E59" w:rsidRDefault="00E350B4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are responsible for</w:t>
      </w:r>
      <w:r w:rsidR="002D236E" w:rsidRPr="002D236E">
        <w:rPr>
          <w:rFonts w:ascii="Arial" w:hAnsi="Arial" w:cs="Arial"/>
          <w:sz w:val="22"/>
          <w:szCs w:val="22"/>
        </w:rPr>
        <w:t xml:space="preserve"> ensuring that parent consent forms have been completed, that medicines are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stored correctly and that records are kept according to procedures.</w:t>
      </w:r>
    </w:p>
    <w:p w14:paraId="3F38921E" w14:textId="77777777"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4A717F" w14:textId="77777777"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14:paraId="6B5418CD" w14:textId="77777777"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1448691C" w14:textId="7ABBC750" w:rsidR="00B41382" w:rsidRDefault="0036076D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14:paraId="38F51BBB" w14:textId="469AF776" w:rsidR="002D236E" w:rsidRPr="00E350B4" w:rsidRDefault="00B41382" w:rsidP="00B63D07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E350B4">
        <w:rPr>
          <w:rFonts w:ascii="Arial" w:hAnsi="Arial" w:cs="Arial"/>
          <w:sz w:val="22"/>
          <w:szCs w:val="22"/>
        </w:rPr>
        <w:t xml:space="preserve">Non-prescription medication, such as pain or fever relief (e.g. Calpol) and teething gel, </w:t>
      </w:r>
      <w:r w:rsidR="00EF75BB">
        <w:rPr>
          <w:rFonts w:ascii="Arial" w:hAnsi="Arial" w:cs="Arial"/>
          <w:sz w:val="22"/>
          <w:szCs w:val="22"/>
        </w:rPr>
        <w:t>will not be</w:t>
      </w:r>
      <w:r w:rsidRPr="00E350B4">
        <w:rPr>
          <w:rFonts w:ascii="Arial" w:hAnsi="Arial" w:cs="Arial"/>
          <w:sz w:val="22"/>
          <w:szCs w:val="22"/>
        </w:rPr>
        <w:t xml:space="preserve"> administered, </w:t>
      </w:r>
      <w:r w:rsidR="00EF75BB">
        <w:rPr>
          <w:rFonts w:ascii="Arial" w:hAnsi="Arial" w:cs="Arial"/>
          <w:sz w:val="22"/>
          <w:szCs w:val="22"/>
        </w:rPr>
        <w:t xml:space="preserve">except in exceptional circumstances and </w:t>
      </w:r>
      <w:r w:rsidRPr="00E350B4">
        <w:rPr>
          <w:rFonts w:ascii="Arial" w:hAnsi="Arial" w:cs="Arial"/>
          <w:sz w:val="22"/>
          <w:szCs w:val="22"/>
        </w:rPr>
        <w:t>only with prior written consent of the parent and only when there is a health reason to do so, such as a high temperature</w:t>
      </w:r>
      <w:r w:rsidR="000026CB" w:rsidRPr="00E350B4">
        <w:rPr>
          <w:rFonts w:ascii="Arial" w:hAnsi="Arial" w:cs="Arial"/>
          <w:sz w:val="22"/>
          <w:szCs w:val="22"/>
        </w:rPr>
        <w:t xml:space="preserve">. Children under the age of 16 years are never given medicines containing aspirin unless prescribed specifically for that child by a doctor. The administering of un-prescribed medication is recorded in the same way as any other medication. </w:t>
      </w:r>
      <w:r w:rsidR="002D236E" w:rsidRPr="00E350B4">
        <w:rPr>
          <w:rFonts w:ascii="Arial" w:hAnsi="Arial" w:cs="Arial"/>
          <w:sz w:val="22"/>
          <w:szCs w:val="22"/>
        </w:rPr>
        <w:t>Children's prescribed medicines are stored in their original containers, are clearly labelled and are inaccessible to the children.</w:t>
      </w:r>
      <w:r w:rsidR="008754A9" w:rsidRPr="00E350B4">
        <w:rPr>
          <w:rFonts w:ascii="Arial" w:hAnsi="Arial" w:cs="Arial"/>
          <w:sz w:val="22"/>
          <w:szCs w:val="22"/>
        </w:rPr>
        <w:t xml:space="preserve"> On receiving the medication, the member of staff checks</w:t>
      </w:r>
      <w:r w:rsidR="00E350B4">
        <w:rPr>
          <w:rFonts w:ascii="Arial" w:hAnsi="Arial" w:cs="Arial"/>
          <w:sz w:val="22"/>
          <w:szCs w:val="22"/>
        </w:rPr>
        <w:t xml:space="preserve"> </w:t>
      </w:r>
      <w:r w:rsidR="008754A9" w:rsidRPr="00E350B4">
        <w:rPr>
          <w:rFonts w:ascii="Arial" w:hAnsi="Arial" w:cs="Arial"/>
          <w:sz w:val="22"/>
          <w:szCs w:val="22"/>
        </w:rPr>
        <w:t>that it is in date and prescribed specifically for the current condition.</w:t>
      </w:r>
    </w:p>
    <w:p w14:paraId="2E35B67E" w14:textId="77777777"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>receiving the medication</w:t>
      </w:r>
      <w:r w:rsidR="008754A9">
        <w:rPr>
          <w:rFonts w:ascii="Arial" w:hAnsi="Arial" w:cs="Arial"/>
          <w:sz w:val="22"/>
          <w:szCs w:val="22"/>
        </w:rPr>
        <w:t xml:space="preserve"> 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5DA6C648" w14:textId="77777777"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</w:t>
      </w:r>
    </w:p>
    <w:p w14:paraId="62118F12" w14:textId="77777777" w:rsidR="00622FAE" w:rsidRPr="00E350B4" w:rsidRDefault="00314CAC" w:rsidP="00E350B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</w:t>
      </w:r>
    </w:p>
    <w:p w14:paraId="56AA9A5A" w14:textId="77777777"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</w:t>
      </w:r>
    </w:p>
    <w:p w14:paraId="69F04F5A" w14:textId="77777777"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method of administration</w:t>
      </w:r>
    </w:p>
    <w:p w14:paraId="432115AC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</w:t>
      </w:r>
    </w:p>
    <w:p w14:paraId="6749497D" w14:textId="77777777"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</w:t>
      </w:r>
    </w:p>
    <w:p w14:paraId="019530BB" w14:textId="77777777"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</w:t>
      </w:r>
      <w:r w:rsidR="00E350B4">
        <w:rPr>
          <w:rFonts w:ascii="Arial" w:hAnsi="Arial" w:cs="Arial"/>
          <w:sz w:val="22"/>
          <w:szCs w:val="22"/>
        </w:rPr>
        <w:t xml:space="preserve">on </w:t>
      </w:r>
      <w:r w:rsidRPr="002D236E">
        <w:rPr>
          <w:rFonts w:ascii="Arial" w:hAnsi="Arial" w:cs="Arial"/>
          <w:sz w:val="22"/>
          <w:szCs w:val="22"/>
        </w:rPr>
        <w:t xml:space="preserve">our medication record </w:t>
      </w:r>
      <w:r w:rsidR="00E350B4">
        <w:rPr>
          <w:rFonts w:ascii="Arial" w:hAnsi="Arial" w:cs="Arial"/>
          <w:sz w:val="22"/>
          <w:szCs w:val="22"/>
        </w:rPr>
        <w:t>form</w:t>
      </w:r>
      <w:r w:rsidRPr="002D236E">
        <w:rPr>
          <w:rFonts w:ascii="Arial" w:hAnsi="Arial" w:cs="Arial"/>
          <w:sz w:val="22"/>
          <w:szCs w:val="22"/>
        </w:rPr>
        <w:t xml:space="preserve">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14:paraId="537B3420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</w:t>
      </w:r>
    </w:p>
    <w:p w14:paraId="388B8053" w14:textId="77777777" w:rsidR="000538E2" w:rsidRPr="00E350B4" w:rsidRDefault="002D236E" w:rsidP="00E350B4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</w:t>
      </w:r>
    </w:p>
    <w:p w14:paraId="5AC6C725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</w:t>
      </w:r>
    </w:p>
    <w:p w14:paraId="16D2ABDD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</w:t>
      </w:r>
    </w:p>
    <w:p w14:paraId="2B17F376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="00F10D2C">
        <w:rPr>
          <w:rFonts w:ascii="Arial" w:hAnsi="Arial" w:cs="Arial"/>
          <w:sz w:val="22"/>
          <w:szCs w:val="22"/>
        </w:rPr>
        <w:t xml:space="preserve"> who verifies that the medication has been given correctly</w:t>
      </w:r>
    </w:p>
    <w:p w14:paraId="50E3B5DB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</w:t>
      </w:r>
      <w:r w:rsidR="00F10D2C">
        <w:rPr>
          <w:rFonts w:ascii="Arial" w:hAnsi="Arial" w:cs="Arial"/>
          <w:sz w:val="22"/>
          <w:szCs w:val="22"/>
        </w:rPr>
        <w:t xml:space="preserve"> (at the end of the day</w:t>
      </w:r>
      <w:r w:rsidR="00351CF1">
        <w:rPr>
          <w:rFonts w:ascii="Arial" w:hAnsi="Arial" w:cs="Arial"/>
          <w:sz w:val="22"/>
          <w:szCs w:val="22"/>
        </w:rPr>
        <w:t>)</w:t>
      </w:r>
      <w:r w:rsidRPr="002D236E">
        <w:rPr>
          <w:rFonts w:ascii="Arial" w:hAnsi="Arial" w:cs="Arial"/>
          <w:sz w:val="22"/>
          <w:szCs w:val="22"/>
        </w:rPr>
        <w:t>.</w:t>
      </w:r>
    </w:p>
    <w:p w14:paraId="4AC4710B" w14:textId="77777777"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>
        <w:rPr>
          <w:rFonts w:ascii="Arial" w:hAnsi="Arial" w:cs="Arial"/>
          <w:sz w:val="22"/>
          <w:szCs w:val="22"/>
        </w:rPr>
        <w:t xml:space="preserve"> we obtain</w:t>
      </w:r>
      <w:r w:rsidRPr="002D236E">
        <w:rPr>
          <w:rFonts w:ascii="Arial" w:hAnsi="Arial" w:cs="Arial"/>
          <w:sz w:val="22"/>
          <w:szCs w:val="22"/>
        </w:rPr>
        <w:t xml:space="preserve"> individual training for the relevant member of staff by a health professional.</w:t>
      </w:r>
    </w:p>
    <w:p w14:paraId="6D318EB5" w14:textId="77777777"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="00E350B4">
        <w:rPr>
          <w:rFonts w:ascii="Arial" w:hAnsi="Arial" w:cs="Arial"/>
          <w:sz w:val="22"/>
          <w:szCs w:val="22"/>
        </w:rPr>
        <w:t>a member of staff</w:t>
      </w:r>
      <w:r w:rsidRPr="00B41382">
        <w:rPr>
          <w:rFonts w:ascii="Arial" w:hAnsi="Arial" w:cs="Arial"/>
          <w:sz w:val="22"/>
          <w:szCs w:val="22"/>
        </w:rPr>
        <w:t xml:space="preserve">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213C9C2F" w14:textId="77777777" w:rsidR="00365F77" w:rsidRPr="00965EAD" w:rsidRDefault="00365F77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monitor the medication record</w:t>
      </w:r>
      <w:r w:rsidR="00E350B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look at the frequency of medication given in the setting. For example, a high incidence of antibiotics being prescribed for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children at similar times may indicate a need for better infection control.</w:t>
      </w:r>
    </w:p>
    <w:p w14:paraId="2D40763E" w14:textId="77777777"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14:paraId="1D04E0B9" w14:textId="77777777"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14:paraId="5F2DD586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All medication is stored safely in a</w:t>
      </w:r>
      <w:r w:rsidR="00F3215E">
        <w:rPr>
          <w:rFonts w:ascii="Arial" w:hAnsi="Arial" w:cs="Arial"/>
          <w:sz w:val="22"/>
          <w:szCs w:val="22"/>
        </w:rPr>
        <w:t xml:space="preserve"> dedicated</w:t>
      </w:r>
      <w:r w:rsidRPr="002D236E">
        <w:rPr>
          <w:rFonts w:ascii="Arial" w:hAnsi="Arial" w:cs="Arial"/>
          <w:sz w:val="22"/>
          <w:szCs w:val="22"/>
        </w:rPr>
        <w:t xml:space="preserve"> cupboard or refrigerated as required.</w:t>
      </w:r>
    </w:p>
    <w:p w14:paraId="7C6557FB" w14:textId="77777777" w:rsidR="002D236E" w:rsidRPr="002D236E" w:rsidRDefault="00F3215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are </w:t>
      </w:r>
      <w:r w:rsidR="002D236E" w:rsidRPr="002D236E">
        <w:rPr>
          <w:rFonts w:ascii="Arial" w:hAnsi="Arial" w:cs="Arial"/>
          <w:sz w:val="22"/>
          <w:szCs w:val="22"/>
        </w:rPr>
        <w:t>responsible for ensuring medicine is handed back at the end of the day to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the parent.</w:t>
      </w:r>
    </w:p>
    <w:p w14:paraId="56ED4460" w14:textId="77777777"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conditions, medication may be kept in the setting to be administered on a regular or as-and-when- required basis.</w:t>
      </w:r>
    </w:p>
    <w:p w14:paraId="6764EB04" w14:textId="77777777"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598F7FC" w14:textId="77777777"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14:paraId="786E37DD" w14:textId="10DA52DF" w:rsidR="002D236E" w:rsidRPr="002D236E" w:rsidRDefault="0031152D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2D236E" w:rsidRPr="002D236E">
        <w:rPr>
          <w:rFonts w:ascii="Arial" w:hAnsi="Arial" w:cs="Arial"/>
          <w:sz w:val="22"/>
          <w:szCs w:val="22"/>
        </w:rPr>
        <w:t>long term</w:t>
      </w:r>
      <w:proofErr w:type="gramEnd"/>
      <w:r w:rsidR="002D236E" w:rsidRPr="002D236E">
        <w:rPr>
          <w:rFonts w:ascii="Arial" w:hAnsi="Arial" w:cs="Arial"/>
          <w:sz w:val="22"/>
          <w:szCs w:val="22"/>
        </w:rPr>
        <w:t xml:space="preserve"> medical condition that require</w:t>
      </w:r>
      <w:r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This is the responsibility of </w:t>
      </w:r>
      <w:r>
        <w:rPr>
          <w:rFonts w:ascii="Arial" w:hAnsi="Arial" w:cs="Arial"/>
          <w:sz w:val="22"/>
          <w:szCs w:val="22"/>
        </w:rPr>
        <w:t>our</w:t>
      </w:r>
      <w:r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376217C4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4936850E" w14:textId="77777777"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14:paraId="4B9B5588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lastRenderedPageBreak/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212D2E61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14:paraId="5D590F43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</w:t>
      </w:r>
      <w:r w:rsidR="00F3215E">
        <w:rPr>
          <w:rFonts w:ascii="Arial" w:hAnsi="Arial" w:cs="Arial"/>
          <w:sz w:val="22"/>
          <w:szCs w:val="22"/>
        </w:rPr>
        <w:t>staff’s</w:t>
      </w:r>
      <w:r w:rsidRPr="002D236E">
        <w:rPr>
          <w:rFonts w:ascii="Arial" w:hAnsi="Arial" w:cs="Arial"/>
          <w:sz w:val="22"/>
          <w:szCs w:val="22"/>
        </w:rPr>
        <w:t xml:space="preserve"> 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3CAB56E1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1430D1E7" w14:textId="77777777" w:rsidR="002D236E" w:rsidRPr="00AF6E38" w:rsidRDefault="00D835FA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review the</w:t>
      </w:r>
      <w:r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14:paraId="2FF14E6E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575A9EB0" w14:textId="77777777"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A869FC7" w14:textId="77777777"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14:paraId="29AC66F7" w14:textId="68D01CFF"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If children are going on outings, </w:t>
      </w:r>
      <w:r w:rsidR="00A83A4B">
        <w:rPr>
          <w:rFonts w:ascii="Arial" w:hAnsi="Arial" w:cs="Arial"/>
          <w:sz w:val="22"/>
          <w:szCs w:val="22"/>
        </w:rPr>
        <w:t>a risk assessment will be completed which will include details regarding the transportation of any medicines which might be needed on the trip.</w:t>
      </w:r>
    </w:p>
    <w:p w14:paraId="55F6EB1E" w14:textId="77777777" w:rsidR="006562D4" w:rsidRPr="006562D4" w:rsidRDefault="002D236E" w:rsidP="006562D4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</w:t>
      </w:r>
      <w:r w:rsidR="006562D4">
        <w:rPr>
          <w:rFonts w:ascii="Arial" w:hAnsi="Arial" w:cs="Arial"/>
          <w:sz w:val="22"/>
          <w:szCs w:val="22"/>
        </w:rPr>
        <w:t>, the original pharmacist’s label</w:t>
      </w:r>
      <w:r w:rsidRPr="00AF6E38">
        <w:rPr>
          <w:rFonts w:ascii="Arial" w:hAnsi="Arial" w:cs="Arial"/>
          <w:sz w:val="22"/>
          <w:szCs w:val="22"/>
        </w:rPr>
        <w:t xml:space="preserve">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  <w:r w:rsidR="006562D4">
        <w:rPr>
          <w:rFonts w:ascii="Arial" w:hAnsi="Arial" w:cs="Arial"/>
          <w:sz w:val="22"/>
          <w:szCs w:val="22"/>
        </w:rPr>
        <w:t xml:space="preserve"> For medication dispensed by a hospital pharmacy, where the child’s details are not on the dispensing label, w</w:t>
      </w:r>
      <w:r w:rsidR="00F3215E">
        <w:rPr>
          <w:rFonts w:ascii="Arial" w:hAnsi="Arial" w:cs="Arial"/>
          <w:sz w:val="22"/>
          <w:szCs w:val="22"/>
        </w:rPr>
        <w:t>e</w:t>
      </w:r>
      <w:r w:rsidR="006562D4">
        <w:rPr>
          <w:rFonts w:ascii="Arial" w:hAnsi="Arial" w:cs="Arial"/>
          <w:sz w:val="22"/>
          <w:szCs w:val="22"/>
        </w:rPr>
        <w:t xml:space="preserve"> will record the circumstances of the event and hospital instructions as relayed by the parents.</w:t>
      </w:r>
    </w:p>
    <w:p w14:paraId="7CA6D27C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On returning to the setting the card is stapled to the medicine record </w:t>
      </w:r>
      <w:r w:rsidR="00F3215E">
        <w:rPr>
          <w:rFonts w:ascii="Arial" w:hAnsi="Arial" w:cs="Arial"/>
          <w:sz w:val="22"/>
          <w:szCs w:val="22"/>
        </w:rPr>
        <w:t>form</w:t>
      </w:r>
      <w:r w:rsidRPr="00AF6E38">
        <w:rPr>
          <w:rFonts w:ascii="Arial" w:hAnsi="Arial" w:cs="Arial"/>
          <w:sz w:val="22"/>
          <w:szCs w:val="22"/>
        </w:rPr>
        <w:t xml:space="preserve"> and the parent signs it.</w:t>
      </w:r>
    </w:p>
    <w:p w14:paraId="26E5D12A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F6E38">
        <w:rPr>
          <w:rFonts w:ascii="Arial" w:hAnsi="Arial" w:cs="Arial"/>
          <w:sz w:val="22"/>
          <w:szCs w:val="22"/>
        </w:rPr>
        <w:t>has to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14:paraId="5996044F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 xml:space="preserve">read alongside the </w:t>
      </w:r>
      <w:proofErr w:type="gramStart"/>
      <w:r w:rsidRPr="00AF6E38">
        <w:rPr>
          <w:rFonts w:ascii="Arial" w:hAnsi="Arial" w:cs="Arial"/>
          <w:sz w:val="22"/>
          <w:szCs w:val="22"/>
        </w:rPr>
        <w:t>outings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procedure.</w:t>
      </w:r>
    </w:p>
    <w:p w14:paraId="6B30328C" w14:textId="77777777"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3101B9F" w14:textId="77777777" w:rsidR="00AF6E38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09293816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0D596542" w14:textId="77777777" w:rsidR="009B6789" w:rsidRPr="007C6F16" w:rsidRDefault="009B678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6AB6EFC" w14:textId="77777777" w:rsidR="00881622" w:rsidRPr="006F2E59" w:rsidRDefault="00881622" w:rsidP="00881622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3F0389FB" w14:textId="77777777" w:rsidR="00881622" w:rsidRPr="006F2E59" w:rsidRDefault="00881622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F2E59">
        <w:rPr>
          <w:rFonts w:ascii="Arial" w:hAnsi="Arial" w:cs="Arial"/>
          <w:sz w:val="22"/>
          <w:szCs w:val="22"/>
        </w:rPr>
        <w:t xml:space="preserve">Medication </w:t>
      </w:r>
      <w:r w:rsidR="00A323A7">
        <w:rPr>
          <w:rFonts w:ascii="Arial" w:hAnsi="Arial" w:cs="Arial"/>
          <w:sz w:val="22"/>
          <w:szCs w:val="22"/>
        </w:rPr>
        <w:t xml:space="preserve">Administration </w:t>
      </w:r>
      <w:r w:rsidRPr="006F2E59">
        <w:rPr>
          <w:rFonts w:ascii="Arial" w:hAnsi="Arial" w:cs="Arial"/>
          <w:sz w:val="22"/>
          <w:szCs w:val="22"/>
        </w:rPr>
        <w:t>Record (</w:t>
      </w:r>
      <w:r w:rsidR="00A323A7" w:rsidRPr="006F2E59">
        <w:rPr>
          <w:rFonts w:ascii="Arial" w:hAnsi="Arial" w:cs="Arial"/>
          <w:sz w:val="22"/>
          <w:szCs w:val="22"/>
        </w:rPr>
        <w:t>20</w:t>
      </w:r>
      <w:r w:rsidR="00A323A7">
        <w:rPr>
          <w:rFonts w:ascii="Arial" w:hAnsi="Arial" w:cs="Arial"/>
          <w:sz w:val="22"/>
          <w:szCs w:val="22"/>
        </w:rPr>
        <w:t>15</w:t>
      </w:r>
      <w:r w:rsidRPr="006F2E59">
        <w:rPr>
          <w:rFonts w:ascii="Arial" w:hAnsi="Arial" w:cs="Arial"/>
          <w:sz w:val="22"/>
          <w:szCs w:val="22"/>
        </w:rPr>
        <w:t>)</w:t>
      </w:r>
    </w:p>
    <w:p w14:paraId="0479E10E" w14:textId="4F622E6A" w:rsidR="00E539B3" w:rsidRPr="00EF75BB" w:rsidRDefault="0073451B" w:rsidP="00F3666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EF75BB">
        <w:rPr>
          <w:rFonts w:ascii="Arial" w:hAnsi="Arial" w:cs="Arial"/>
          <w:sz w:val="22"/>
          <w:szCs w:val="22"/>
        </w:rPr>
        <w:t xml:space="preserve">Daily </w:t>
      </w:r>
      <w:r w:rsidR="00881622" w:rsidRPr="00EF75BB">
        <w:rPr>
          <w:rFonts w:ascii="Arial" w:hAnsi="Arial" w:cs="Arial"/>
          <w:sz w:val="22"/>
          <w:szCs w:val="22"/>
        </w:rPr>
        <w:t>Register and Outings Record (</w:t>
      </w:r>
      <w:r w:rsidR="009636B0" w:rsidRPr="00EF75BB">
        <w:rPr>
          <w:rFonts w:ascii="Arial" w:hAnsi="Arial" w:cs="Arial"/>
          <w:sz w:val="22"/>
          <w:szCs w:val="22"/>
        </w:rPr>
        <w:t>201</w:t>
      </w:r>
      <w:r w:rsidR="00A323A7" w:rsidRPr="00EF75BB">
        <w:rPr>
          <w:rFonts w:ascii="Arial" w:hAnsi="Arial" w:cs="Arial"/>
          <w:sz w:val="22"/>
          <w:szCs w:val="22"/>
        </w:rPr>
        <w:t>5</w:t>
      </w:r>
      <w:r w:rsidR="00881622" w:rsidRPr="00EF75BB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7103"/>
      </w:tblGrid>
      <w:tr w:rsidR="00E539B3" w14:paraId="25C6B583" w14:textId="77777777" w:rsidTr="00C66BE3">
        <w:tc>
          <w:tcPr>
            <w:tcW w:w="3499" w:type="dxa"/>
            <w:shd w:val="clear" w:color="auto" w:fill="auto"/>
          </w:tcPr>
          <w:p w14:paraId="26A3C1A0" w14:textId="4CF9E3A5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6BE3"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7103" w:type="dxa"/>
            <w:shd w:val="clear" w:color="auto" w:fill="auto"/>
          </w:tcPr>
          <w:p w14:paraId="7347D517" w14:textId="77777777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9B3" w14:paraId="2D3747DE" w14:textId="77777777" w:rsidTr="00C66BE3">
        <w:tc>
          <w:tcPr>
            <w:tcW w:w="3499" w:type="dxa"/>
            <w:shd w:val="clear" w:color="auto" w:fill="auto"/>
          </w:tcPr>
          <w:p w14:paraId="532E3AA1" w14:textId="2CB901EA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6BE3">
              <w:rPr>
                <w:rFonts w:ascii="Arial" w:hAnsi="Arial" w:cs="Arial"/>
                <w:sz w:val="22"/>
                <w:szCs w:val="22"/>
              </w:rPr>
              <w:t>On (date)</w:t>
            </w:r>
          </w:p>
        </w:tc>
        <w:tc>
          <w:tcPr>
            <w:tcW w:w="7103" w:type="dxa"/>
            <w:shd w:val="clear" w:color="auto" w:fill="auto"/>
          </w:tcPr>
          <w:p w14:paraId="2F8C1CBD" w14:textId="77777777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9B3" w14:paraId="6BCAAB8E" w14:textId="77777777" w:rsidTr="00C66BE3">
        <w:tc>
          <w:tcPr>
            <w:tcW w:w="3499" w:type="dxa"/>
            <w:shd w:val="clear" w:color="auto" w:fill="auto"/>
          </w:tcPr>
          <w:p w14:paraId="3D1C2A15" w14:textId="21A7EEB9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6BE3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7103" w:type="dxa"/>
            <w:shd w:val="clear" w:color="auto" w:fill="auto"/>
          </w:tcPr>
          <w:p w14:paraId="7C8740B7" w14:textId="77777777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9B3" w14:paraId="1ED27FDA" w14:textId="77777777" w:rsidTr="00C66BE3">
        <w:tc>
          <w:tcPr>
            <w:tcW w:w="3499" w:type="dxa"/>
            <w:shd w:val="clear" w:color="auto" w:fill="auto"/>
          </w:tcPr>
          <w:p w14:paraId="5924692F" w14:textId="22C98D4B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6BE3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7103" w:type="dxa"/>
            <w:shd w:val="clear" w:color="auto" w:fill="auto"/>
          </w:tcPr>
          <w:p w14:paraId="64E420FD" w14:textId="77777777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9B3" w14:paraId="5A40AA63" w14:textId="77777777" w:rsidTr="00C66BE3">
        <w:tc>
          <w:tcPr>
            <w:tcW w:w="3499" w:type="dxa"/>
            <w:shd w:val="clear" w:color="auto" w:fill="auto"/>
          </w:tcPr>
          <w:p w14:paraId="0C7F7DEE" w14:textId="4E45B6BF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6BE3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7103" w:type="dxa"/>
            <w:shd w:val="clear" w:color="auto" w:fill="auto"/>
          </w:tcPr>
          <w:p w14:paraId="120EBBA0" w14:textId="77777777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9B3" w14:paraId="3D903FFE" w14:textId="77777777" w:rsidTr="00C66BE3">
        <w:tc>
          <w:tcPr>
            <w:tcW w:w="3499" w:type="dxa"/>
            <w:shd w:val="clear" w:color="auto" w:fill="auto"/>
          </w:tcPr>
          <w:p w14:paraId="7DD579D1" w14:textId="4AC8B086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6BE3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  <w:tc>
          <w:tcPr>
            <w:tcW w:w="7103" w:type="dxa"/>
            <w:shd w:val="clear" w:color="auto" w:fill="auto"/>
          </w:tcPr>
          <w:p w14:paraId="01AF4FAD" w14:textId="77777777" w:rsidR="00E539B3" w:rsidRPr="00C66BE3" w:rsidRDefault="00E539B3" w:rsidP="00C66BE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0F8835" w14:textId="77777777" w:rsidR="00E539B3" w:rsidRPr="00B22A9C" w:rsidRDefault="00E539B3" w:rsidP="00EF75B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539B3" w:rsidRPr="00B22A9C" w:rsidSect="0073451B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33E5" w14:textId="77777777" w:rsidR="00C66BE3" w:rsidRDefault="00C66BE3" w:rsidP="00BD1F36">
      <w:r>
        <w:separator/>
      </w:r>
    </w:p>
  </w:endnote>
  <w:endnote w:type="continuationSeparator" w:id="0">
    <w:p w14:paraId="29A2EAB3" w14:textId="77777777" w:rsidR="00C66BE3" w:rsidRDefault="00C66BE3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7A3E" w14:textId="77777777" w:rsidR="00C66BE3" w:rsidRDefault="00C66BE3" w:rsidP="00BD1F36">
      <w:r>
        <w:separator/>
      </w:r>
    </w:p>
  </w:footnote>
  <w:footnote w:type="continuationSeparator" w:id="0">
    <w:p w14:paraId="0808C7CF" w14:textId="77777777" w:rsidR="00C66BE3" w:rsidRDefault="00C66BE3" w:rsidP="00BD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5BB"/>
    <w:rsid w:val="000026CB"/>
    <w:rsid w:val="0001532A"/>
    <w:rsid w:val="0002581C"/>
    <w:rsid w:val="00036AC9"/>
    <w:rsid w:val="00052DC7"/>
    <w:rsid w:val="000538E2"/>
    <w:rsid w:val="000925BB"/>
    <w:rsid w:val="000B55BE"/>
    <w:rsid w:val="000C4365"/>
    <w:rsid w:val="000F145F"/>
    <w:rsid w:val="00152C77"/>
    <w:rsid w:val="00153FE1"/>
    <w:rsid w:val="001565AF"/>
    <w:rsid w:val="00157276"/>
    <w:rsid w:val="00177B82"/>
    <w:rsid w:val="001839E3"/>
    <w:rsid w:val="00185B60"/>
    <w:rsid w:val="001A0768"/>
    <w:rsid w:val="001A202F"/>
    <w:rsid w:val="001C2170"/>
    <w:rsid w:val="001D7732"/>
    <w:rsid w:val="001E4B83"/>
    <w:rsid w:val="0021070E"/>
    <w:rsid w:val="00262347"/>
    <w:rsid w:val="002A20C7"/>
    <w:rsid w:val="002B49CA"/>
    <w:rsid w:val="002B71F1"/>
    <w:rsid w:val="002D02D6"/>
    <w:rsid w:val="002D236E"/>
    <w:rsid w:val="002E29A0"/>
    <w:rsid w:val="00305CCE"/>
    <w:rsid w:val="0031152D"/>
    <w:rsid w:val="00314CAC"/>
    <w:rsid w:val="003207EF"/>
    <w:rsid w:val="003455B8"/>
    <w:rsid w:val="00351CF1"/>
    <w:rsid w:val="0036076D"/>
    <w:rsid w:val="0036462D"/>
    <w:rsid w:val="00365F77"/>
    <w:rsid w:val="0037521B"/>
    <w:rsid w:val="00384923"/>
    <w:rsid w:val="003A2C77"/>
    <w:rsid w:val="003A3E59"/>
    <w:rsid w:val="003B1A63"/>
    <w:rsid w:val="003B44B7"/>
    <w:rsid w:val="003D2347"/>
    <w:rsid w:val="003D751A"/>
    <w:rsid w:val="004302C8"/>
    <w:rsid w:val="00431072"/>
    <w:rsid w:val="0043545D"/>
    <w:rsid w:val="00435D8D"/>
    <w:rsid w:val="00437590"/>
    <w:rsid w:val="00455783"/>
    <w:rsid w:val="00462AC8"/>
    <w:rsid w:val="00467E8E"/>
    <w:rsid w:val="004728A5"/>
    <w:rsid w:val="00481471"/>
    <w:rsid w:val="00485D3E"/>
    <w:rsid w:val="00486522"/>
    <w:rsid w:val="004B410A"/>
    <w:rsid w:val="004C5427"/>
    <w:rsid w:val="004F7575"/>
    <w:rsid w:val="00500543"/>
    <w:rsid w:val="005079C2"/>
    <w:rsid w:val="00525862"/>
    <w:rsid w:val="00527D34"/>
    <w:rsid w:val="00564A2B"/>
    <w:rsid w:val="005A18FE"/>
    <w:rsid w:val="005B64C4"/>
    <w:rsid w:val="005C3B8B"/>
    <w:rsid w:val="005C696A"/>
    <w:rsid w:val="005D7B29"/>
    <w:rsid w:val="00607608"/>
    <w:rsid w:val="00612963"/>
    <w:rsid w:val="00622470"/>
    <w:rsid w:val="00622FAE"/>
    <w:rsid w:val="00623D71"/>
    <w:rsid w:val="006562D4"/>
    <w:rsid w:val="00666696"/>
    <w:rsid w:val="00676748"/>
    <w:rsid w:val="00677A23"/>
    <w:rsid w:val="00686306"/>
    <w:rsid w:val="00693D8E"/>
    <w:rsid w:val="006E3969"/>
    <w:rsid w:val="006E4ED8"/>
    <w:rsid w:val="006F02B3"/>
    <w:rsid w:val="006F2E59"/>
    <w:rsid w:val="0073451B"/>
    <w:rsid w:val="007474A8"/>
    <w:rsid w:val="0074774D"/>
    <w:rsid w:val="00747D70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40A80"/>
    <w:rsid w:val="009523C6"/>
    <w:rsid w:val="00962FAD"/>
    <w:rsid w:val="009636B0"/>
    <w:rsid w:val="00965EAD"/>
    <w:rsid w:val="00977887"/>
    <w:rsid w:val="0099726C"/>
    <w:rsid w:val="009A59D7"/>
    <w:rsid w:val="009B6789"/>
    <w:rsid w:val="009C2516"/>
    <w:rsid w:val="009C7B7F"/>
    <w:rsid w:val="009C7F89"/>
    <w:rsid w:val="009D07F4"/>
    <w:rsid w:val="00A111A5"/>
    <w:rsid w:val="00A21C8F"/>
    <w:rsid w:val="00A323A7"/>
    <w:rsid w:val="00A32FD7"/>
    <w:rsid w:val="00A40CB6"/>
    <w:rsid w:val="00A52E46"/>
    <w:rsid w:val="00A62F21"/>
    <w:rsid w:val="00A717B0"/>
    <w:rsid w:val="00A83A4B"/>
    <w:rsid w:val="00A87739"/>
    <w:rsid w:val="00AA6589"/>
    <w:rsid w:val="00AA74FE"/>
    <w:rsid w:val="00AA7D4D"/>
    <w:rsid w:val="00AF6E38"/>
    <w:rsid w:val="00AF7B43"/>
    <w:rsid w:val="00B06563"/>
    <w:rsid w:val="00B072D0"/>
    <w:rsid w:val="00B1222A"/>
    <w:rsid w:val="00B172CB"/>
    <w:rsid w:val="00B22A9C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D1F36"/>
    <w:rsid w:val="00BD43C9"/>
    <w:rsid w:val="00BD7222"/>
    <w:rsid w:val="00C07E7C"/>
    <w:rsid w:val="00C10D58"/>
    <w:rsid w:val="00C43A51"/>
    <w:rsid w:val="00C56EC3"/>
    <w:rsid w:val="00C66BE3"/>
    <w:rsid w:val="00C71E0E"/>
    <w:rsid w:val="00C74170"/>
    <w:rsid w:val="00C97437"/>
    <w:rsid w:val="00CA4B8D"/>
    <w:rsid w:val="00CB0039"/>
    <w:rsid w:val="00CB23A3"/>
    <w:rsid w:val="00CB3C40"/>
    <w:rsid w:val="00CC7EDD"/>
    <w:rsid w:val="00CD00A2"/>
    <w:rsid w:val="00CE5D9A"/>
    <w:rsid w:val="00CE7EEB"/>
    <w:rsid w:val="00CF2B1C"/>
    <w:rsid w:val="00CF7BF5"/>
    <w:rsid w:val="00D03627"/>
    <w:rsid w:val="00D343C3"/>
    <w:rsid w:val="00D375E6"/>
    <w:rsid w:val="00D463CF"/>
    <w:rsid w:val="00D479BC"/>
    <w:rsid w:val="00D80C3D"/>
    <w:rsid w:val="00D835FA"/>
    <w:rsid w:val="00D92EBF"/>
    <w:rsid w:val="00DA2004"/>
    <w:rsid w:val="00DB22E0"/>
    <w:rsid w:val="00DC7A1E"/>
    <w:rsid w:val="00DD27AB"/>
    <w:rsid w:val="00DE7329"/>
    <w:rsid w:val="00DE76CE"/>
    <w:rsid w:val="00E147C1"/>
    <w:rsid w:val="00E23203"/>
    <w:rsid w:val="00E350B4"/>
    <w:rsid w:val="00E369F4"/>
    <w:rsid w:val="00E51263"/>
    <w:rsid w:val="00E52586"/>
    <w:rsid w:val="00E539B3"/>
    <w:rsid w:val="00E87564"/>
    <w:rsid w:val="00E95242"/>
    <w:rsid w:val="00EA7738"/>
    <w:rsid w:val="00EC742F"/>
    <w:rsid w:val="00EF75BB"/>
    <w:rsid w:val="00F10D2C"/>
    <w:rsid w:val="00F3215E"/>
    <w:rsid w:val="00F71158"/>
    <w:rsid w:val="00F736D5"/>
    <w:rsid w:val="00F73BFA"/>
    <w:rsid w:val="00F760E8"/>
    <w:rsid w:val="00F83BAF"/>
    <w:rsid w:val="00F87CB4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052DFC"/>
  <w15:chartTrackingRefBased/>
  <w15:docId w15:val="{10407661-3BBF-4B0C-A76A-42AC2388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3EE4-5925-4869-B524-3010B8E6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Liz Dunn</cp:lastModifiedBy>
  <cp:revision>7</cp:revision>
  <cp:lastPrinted>2019-03-08T16:12:00Z</cp:lastPrinted>
  <dcterms:created xsi:type="dcterms:W3CDTF">2018-09-13T21:25:00Z</dcterms:created>
  <dcterms:modified xsi:type="dcterms:W3CDTF">2019-03-08T16:20:00Z</dcterms:modified>
</cp:coreProperties>
</file>